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0990">
      <w:pPr>
        <w:spacing w:after="0"/>
        <w:jc w:val="center"/>
        <w:rPr>
          <w:rFonts w:ascii="Georgia" w:hAnsi="Georgia" w:cs="Georgia"/>
          <w:b/>
          <w:sz w:val="36"/>
          <w:szCs w:val="40"/>
        </w:rPr>
      </w:pPr>
      <w:bookmarkStart w:id="0" w:name="_GoBack"/>
      <w:bookmarkEnd w:id="0"/>
      <w:r>
        <w:rPr>
          <w:rFonts w:ascii="Georgia" w:hAnsi="Georgia" w:cs="Georgia"/>
          <w:b/>
          <w:sz w:val="36"/>
          <w:szCs w:val="40"/>
        </w:rPr>
        <w:t>OGŁOSZENIA PARAFIALNE</w:t>
      </w:r>
    </w:p>
    <w:p w:rsidR="00000000" w:rsidRDefault="00040990">
      <w:pPr>
        <w:spacing w:after="0"/>
        <w:jc w:val="center"/>
        <w:rPr>
          <w:rFonts w:ascii="Georgia" w:hAnsi="Georgia" w:cs="Georgia"/>
          <w:b/>
          <w:sz w:val="36"/>
          <w:szCs w:val="32"/>
        </w:rPr>
      </w:pPr>
      <w:r>
        <w:rPr>
          <w:rFonts w:ascii="Georgia" w:hAnsi="Georgia" w:cs="Georgia"/>
          <w:b/>
          <w:sz w:val="36"/>
          <w:szCs w:val="40"/>
        </w:rPr>
        <w:t>V Niedziela Wielkanocna</w:t>
      </w:r>
    </w:p>
    <w:p w:rsidR="00000000" w:rsidRDefault="00040990">
      <w:pPr>
        <w:spacing w:after="0"/>
        <w:ind w:left="360"/>
        <w:jc w:val="center"/>
        <w:rPr>
          <w:rFonts w:ascii="Cambria" w:hAnsi="Cambria" w:cs="Cambria"/>
          <w:sz w:val="27"/>
          <w:szCs w:val="27"/>
        </w:rPr>
      </w:pPr>
      <w:r>
        <w:rPr>
          <w:rFonts w:ascii="Georgia" w:hAnsi="Georgia" w:cs="Georgia"/>
          <w:b/>
          <w:sz w:val="36"/>
          <w:szCs w:val="32"/>
        </w:rPr>
        <w:t>24 kwietnia 2016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Zebranie rodziców dzieci pierwszokomunijnych po Mszy Świętej o godz. 10:30 w salce parafialnej.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Z okazji Jubileuszu 1050-lecia Chrztu Polski, dziś po Mszy Świętej można zaopatrzyć się w butelec</w:t>
      </w:r>
      <w:r>
        <w:rPr>
          <w:rFonts w:ascii="Cambria" w:hAnsi="Cambria" w:cs="Cambria"/>
          <w:sz w:val="27"/>
          <w:szCs w:val="27"/>
        </w:rPr>
        <w:t>zki na wodę święconą. Buteleczki rozprowadza KSM. Dochód przeznaczony jest na wyjazd na ŚDM do Krakowa.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Dzisiaj w naszej parafii dzień modlitw o powołania kapłańskie i zakonne. Gościmy kleryków Arcybiskupiego Seminarium Duchownego. Po Mszy Świętej będzie m</w:t>
      </w:r>
      <w:r>
        <w:rPr>
          <w:rFonts w:ascii="Cambria" w:hAnsi="Cambria" w:cs="Cambria"/>
          <w:sz w:val="27"/>
          <w:szCs w:val="27"/>
        </w:rPr>
        <w:t>ożna złożyć ofiary dla Seminarium Duchownego w Poznaniu.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Nowenna do Matki Bożej Nieustającej Pomocy w środę o godzinie 17:30. Różaniec z wystawieniem najświętszego sakramentu o godz. 20:15.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W czwartek nabożeństwo do Miłosierdzia Bożego po Mszy Świętej o go</w:t>
      </w:r>
      <w:r>
        <w:rPr>
          <w:rFonts w:ascii="Cambria" w:hAnsi="Cambria" w:cs="Cambria"/>
          <w:sz w:val="27"/>
          <w:szCs w:val="27"/>
        </w:rPr>
        <w:t>dz. 17:30.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W sobotę chrzty w naszej parafii podczas Mszy Świętej o godz. 17:30. Nauka przed chrztami w czwartek o godz. 18:00.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W przyszłą niedzielę Msza Święta za zmarłe Matki i Ojców Różańcowych o godz. 7:30.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Od niedzieli rozpoczynają się nabożeństwa majo</w:t>
      </w:r>
      <w:r>
        <w:rPr>
          <w:rFonts w:ascii="Cambria" w:hAnsi="Cambria" w:cs="Cambria"/>
          <w:sz w:val="27"/>
          <w:szCs w:val="27"/>
        </w:rPr>
        <w:t>we. W naszej parafii będą one odprawiane po wieczornej Mszy Świętej, a w Bogucinie kiedy jest Msza Święta.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Od niedzieli rozpoczynają się apele maryjne o godz. 21:00 przy figurze Matki Bożej przy kościele. W Bogucinie apel maryjny przy grocie.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W przyszłą ni</w:t>
      </w:r>
      <w:r>
        <w:rPr>
          <w:rFonts w:ascii="Cambria" w:hAnsi="Cambria" w:cs="Cambria"/>
          <w:sz w:val="27"/>
          <w:szCs w:val="27"/>
        </w:rPr>
        <w:t>edzielę będzie można złożyć ofiary na pomoc cierpiącym z powodu wojny na Ukrainie. Ofiary zbierał będzie Zespół Charytatywny. Do tej pomocy wzywa papież Franciszek, szczegóły apelu w biuletynie parafialnym.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 xml:space="preserve"> </w:t>
      </w:r>
      <w:r>
        <w:rPr>
          <w:rFonts w:ascii="Cambria" w:hAnsi="Cambria" w:cs="Cambria"/>
          <w:sz w:val="27"/>
          <w:szCs w:val="27"/>
        </w:rPr>
        <w:t>Pielgrzymka do Lichenia odbędzie się 21 maja, ko</w:t>
      </w:r>
      <w:r>
        <w:rPr>
          <w:rFonts w:ascii="Cambria" w:hAnsi="Cambria" w:cs="Cambria"/>
          <w:sz w:val="27"/>
          <w:szCs w:val="27"/>
        </w:rPr>
        <w:t>szt 40 zł. Zgłoszenia u pani Arlety Kujawy lub w biurze parafialnym. Zostały ostatnie wolne miejsca.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Bóg zapłać za złożone ofiary na remonty w parafii i budowę domu parafialnego w Bogucinie.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Kto chciałby sponsorować wyjazd młodzieży z naszej parafii na ŚDM</w:t>
      </w:r>
      <w:r>
        <w:rPr>
          <w:rFonts w:ascii="Cambria" w:hAnsi="Cambria" w:cs="Cambria"/>
          <w:sz w:val="27"/>
          <w:szCs w:val="27"/>
        </w:rPr>
        <w:t xml:space="preserve"> do Krakowa proszony jest o zgłoszenie się do ks. Wikariusza. Każda pomoc finansowa jest dla nas niezwykle ważna. Za dotychczasową pomoc składamy serdeczne Bóg zapłać.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Można zgłaszać się już na wyjazd na Lednicę w dniu 4 czerwca. Koszt 30zł. Zgłoszenia w z</w:t>
      </w:r>
      <w:r>
        <w:rPr>
          <w:rFonts w:ascii="Cambria" w:hAnsi="Cambria" w:cs="Cambria"/>
          <w:sz w:val="27"/>
          <w:szCs w:val="27"/>
        </w:rPr>
        <w:t xml:space="preserve">akrystii, w biurze parafialnym, mailowo lub u ks. Wikariusza. </w:t>
      </w:r>
    </w:p>
    <w:p w:rsidR="00000000" w:rsidRDefault="00040990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 xml:space="preserve">Zachęcamy nadal do głosowania na remont naszej salki parafialnej w akcji: „To dla mnie ważne”.  Wszelkie potrzebne informacje w biuletynie parafialnym. </w:t>
      </w:r>
    </w:p>
    <w:p w:rsidR="00000000" w:rsidRDefault="00040990">
      <w:pPr>
        <w:pStyle w:val="NoSpacing"/>
        <w:spacing w:line="276" w:lineRule="auto"/>
        <w:jc w:val="both"/>
        <w:rPr>
          <w:sz w:val="27"/>
          <w:szCs w:val="27"/>
        </w:rPr>
      </w:pPr>
    </w:p>
    <w:p w:rsidR="00000000" w:rsidRDefault="00040990">
      <w:pPr>
        <w:pStyle w:val="NoSpacing"/>
        <w:spacing w:line="276" w:lineRule="auto"/>
        <w:jc w:val="both"/>
        <w:rPr>
          <w:rFonts w:ascii="Cambria" w:hAnsi="Cambria" w:cs="Times New Roman"/>
          <w:sz w:val="27"/>
          <w:szCs w:val="27"/>
        </w:rPr>
      </w:pPr>
      <w:r>
        <w:rPr>
          <w:rFonts w:ascii="Cambria" w:hAnsi="Cambria" w:cs="Times New Roman"/>
          <w:sz w:val="27"/>
          <w:szCs w:val="27"/>
        </w:rPr>
        <w:t>Do wieczności Pan Bóg powołał:</w:t>
      </w:r>
    </w:p>
    <w:p w:rsidR="00040990" w:rsidRDefault="00040990">
      <w:pPr>
        <w:pStyle w:val="NoSpacing"/>
        <w:spacing w:line="276" w:lineRule="auto"/>
        <w:jc w:val="both"/>
      </w:pPr>
      <w:r>
        <w:rPr>
          <w:rFonts w:ascii="Cambria" w:hAnsi="Cambria" w:cs="Times New Roman"/>
          <w:sz w:val="27"/>
          <w:szCs w:val="27"/>
        </w:rPr>
        <w:t>+ Bogumi</w:t>
      </w:r>
      <w:r>
        <w:rPr>
          <w:rFonts w:ascii="Cambria" w:hAnsi="Cambria" w:cs="Times New Roman"/>
          <w:sz w:val="27"/>
          <w:szCs w:val="27"/>
        </w:rPr>
        <w:t>łę Gensler, lat 73, zamieszkałą przy ul. Średniej. Pogrzeb we wtorek na cmentarzu Miłostowo od ul. Gnieźnieńskiej o godz. 12:00. Msza Święta pogrzebowa o godz. 10:30. Różaniec w poniedziałek o godz. 17:00.</w:t>
      </w:r>
    </w:p>
    <w:sectPr w:rsidR="00040990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8C"/>
    <w:rsid w:val="00040990"/>
    <w:rsid w:val="009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Calibri" w:hAnsi="Cambria" w:cs="Times New Roman"/>
      <w:sz w:val="2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Calibri" w:hAnsi="Cambria" w:cs="Times New Roman"/>
      <w:sz w:val="2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2015-05-02T09:08:00Z</cp:lastPrinted>
  <dcterms:created xsi:type="dcterms:W3CDTF">2016-04-24T18:37:00Z</dcterms:created>
  <dcterms:modified xsi:type="dcterms:W3CDTF">2016-04-24T18:37:00Z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